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606"/>
        <w:gridCol w:w="4606"/>
      </w:tblGrid>
      <w:tr w:rsidR="00FC549F" w:rsidTr="002C4459">
        <w:trPr>
          <w:trHeight w:hRule="exact" w:val="851"/>
        </w:trPr>
        <w:tc>
          <w:tcPr>
            <w:tcW w:w="9212" w:type="dxa"/>
            <w:gridSpan w:val="2"/>
          </w:tcPr>
          <w:p w:rsidR="00FC549F" w:rsidRDefault="00FC549F" w:rsidP="00FC549F">
            <w:pPr>
              <w:jc w:val="center"/>
              <w:rPr>
                <w:rFonts w:ascii="Arial" w:hAnsi="Arial" w:cs="Arial"/>
                <w:sz w:val="24"/>
                <w:szCs w:val="24"/>
              </w:rPr>
            </w:pPr>
          </w:p>
          <w:p w:rsidR="00FC549F" w:rsidRDefault="00ED7C3A" w:rsidP="00ED7C3A">
            <w:pPr>
              <w:jc w:val="center"/>
              <w:rPr>
                <w:rFonts w:ascii="Arial" w:hAnsi="Arial" w:cs="Arial"/>
                <w:sz w:val="24"/>
                <w:szCs w:val="24"/>
              </w:rPr>
            </w:pPr>
            <w:r>
              <w:rPr>
                <w:rFonts w:ascii="Arial" w:hAnsi="Arial" w:cs="Arial"/>
                <w:sz w:val="24"/>
                <w:szCs w:val="24"/>
              </w:rPr>
              <w:t xml:space="preserve">Hausbesichtigung in der Eigentumsverwaltung </w:t>
            </w:r>
          </w:p>
        </w:tc>
      </w:tr>
      <w:tr w:rsidR="00871F0A" w:rsidTr="00871F0A">
        <w:trPr>
          <w:trHeight w:hRule="exact" w:val="851"/>
        </w:trPr>
        <w:tc>
          <w:tcPr>
            <w:tcW w:w="4606" w:type="dxa"/>
          </w:tcPr>
          <w:p w:rsidR="00871F0A" w:rsidRDefault="00871F0A" w:rsidP="00871F0A">
            <w:pPr>
              <w:rPr>
                <w:rFonts w:ascii="Arial" w:hAnsi="Arial" w:cs="Arial"/>
                <w:sz w:val="24"/>
                <w:szCs w:val="24"/>
              </w:rPr>
            </w:pPr>
          </w:p>
          <w:p w:rsidR="00FC549F" w:rsidRDefault="00FC549F" w:rsidP="0033700A">
            <w:pPr>
              <w:rPr>
                <w:rFonts w:ascii="Arial" w:hAnsi="Arial" w:cs="Arial"/>
                <w:sz w:val="24"/>
                <w:szCs w:val="24"/>
              </w:rPr>
            </w:pPr>
            <w:r>
              <w:rPr>
                <w:rFonts w:ascii="Arial" w:hAnsi="Arial" w:cs="Arial"/>
                <w:sz w:val="24"/>
                <w:szCs w:val="24"/>
              </w:rPr>
              <w:t>Routine Nr.</w:t>
            </w:r>
            <w:r w:rsidR="00627BEA">
              <w:rPr>
                <w:rFonts w:ascii="Arial" w:hAnsi="Arial" w:cs="Arial"/>
                <w:sz w:val="24"/>
                <w:szCs w:val="24"/>
              </w:rPr>
              <w:t xml:space="preserve"> </w:t>
            </w:r>
            <w:r w:rsidR="0063330E">
              <w:rPr>
                <w:rFonts w:ascii="Arial" w:hAnsi="Arial" w:cs="Arial"/>
                <w:sz w:val="24"/>
                <w:szCs w:val="24"/>
              </w:rPr>
              <w:t>20</w:t>
            </w:r>
            <w:r w:rsidR="00ED7C3A">
              <w:rPr>
                <w:rFonts w:ascii="Arial" w:hAnsi="Arial" w:cs="Arial"/>
                <w:sz w:val="24"/>
                <w:szCs w:val="24"/>
              </w:rPr>
              <w:t>3</w:t>
            </w:r>
          </w:p>
        </w:tc>
        <w:tc>
          <w:tcPr>
            <w:tcW w:w="4606" w:type="dxa"/>
          </w:tcPr>
          <w:p w:rsidR="00871F0A" w:rsidRDefault="00871F0A" w:rsidP="00871F0A">
            <w:pPr>
              <w:rPr>
                <w:rFonts w:ascii="Arial" w:hAnsi="Arial" w:cs="Arial"/>
                <w:sz w:val="24"/>
                <w:szCs w:val="24"/>
              </w:rPr>
            </w:pPr>
          </w:p>
          <w:p w:rsidR="00FC549F" w:rsidRDefault="00FC549F" w:rsidP="00871F0A">
            <w:pPr>
              <w:rPr>
                <w:rFonts w:ascii="Arial" w:hAnsi="Arial" w:cs="Arial"/>
                <w:sz w:val="24"/>
                <w:szCs w:val="24"/>
              </w:rPr>
            </w:pPr>
            <w:r>
              <w:rPr>
                <w:rFonts w:ascii="Arial" w:hAnsi="Arial" w:cs="Arial"/>
                <w:sz w:val="24"/>
                <w:szCs w:val="24"/>
              </w:rPr>
              <w:t>Datum:</w:t>
            </w:r>
            <w:r w:rsidR="00627BEA">
              <w:rPr>
                <w:rFonts w:ascii="Arial" w:hAnsi="Arial" w:cs="Arial"/>
                <w:sz w:val="24"/>
                <w:szCs w:val="24"/>
              </w:rPr>
              <w:t xml:space="preserve"> 21.11.2019</w:t>
            </w:r>
          </w:p>
          <w:p w:rsidR="001C2AF7" w:rsidRDefault="001C2AF7" w:rsidP="00871F0A">
            <w:pPr>
              <w:rPr>
                <w:rFonts w:ascii="Arial" w:hAnsi="Arial" w:cs="Arial"/>
                <w:sz w:val="24"/>
                <w:szCs w:val="24"/>
              </w:rPr>
            </w:pPr>
          </w:p>
        </w:tc>
      </w:tr>
      <w:tr w:rsidR="00871F0A" w:rsidTr="00871F0A">
        <w:trPr>
          <w:trHeight w:hRule="exact" w:val="851"/>
        </w:trPr>
        <w:tc>
          <w:tcPr>
            <w:tcW w:w="4606" w:type="dxa"/>
          </w:tcPr>
          <w:p w:rsidR="00871F0A" w:rsidRDefault="00871F0A" w:rsidP="00871F0A">
            <w:pPr>
              <w:rPr>
                <w:rFonts w:ascii="Arial" w:hAnsi="Arial" w:cs="Arial"/>
                <w:sz w:val="24"/>
                <w:szCs w:val="24"/>
              </w:rPr>
            </w:pPr>
          </w:p>
          <w:p w:rsidR="00FC549F" w:rsidRDefault="00FC549F" w:rsidP="00871F0A">
            <w:pPr>
              <w:rPr>
                <w:rFonts w:ascii="Arial" w:hAnsi="Arial" w:cs="Arial"/>
                <w:sz w:val="24"/>
                <w:szCs w:val="24"/>
              </w:rPr>
            </w:pPr>
            <w:r>
              <w:rPr>
                <w:rFonts w:ascii="Arial" w:hAnsi="Arial" w:cs="Arial"/>
                <w:sz w:val="24"/>
                <w:szCs w:val="24"/>
              </w:rPr>
              <w:t>Verteiler:</w:t>
            </w:r>
          </w:p>
        </w:tc>
        <w:tc>
          <w:tcPr>
            <w:tcW w:w="4606" w:type="dxa"/>
          </w:tcPr>
          <w:p w:rsidR="00871F0A" w:rsidRDefault="00871F0A" w:rsidP="00871F0A">
            <w:pPr>
              <w:rPr>
                <w:rFonts w:ascii="Arial" w:hAnsi="Arial" w:cs="Arial"/>
                <w:sz w:val="24"/>
                <w:szCs w:val="24"/>
              </w:rPr>
            </w:pPr>
          </w:p>
          <w:p w:rsidR="00FC549F" w:rsidRDefault="00FC549F" w:rsidP="00871F0A">
            <w:pPr>
              <w:rPr>
                <w:rFonts w:ascii="Arial" w:hAnsi="Arial" w:cs="Arial"/>
                <w:sz w:val="24"/>
                <w:szCs w:val="24"/>
              </w:rPr>
            </w:pPr>
            <w:r>
              <w:rPr>
                <w:rFonts w:ascii="Arial" w:hAnsi="Arial" w:cs="Arial"/>
                <w:sz w:val="24"/>
                <w:szCs w:val="24"/>
              </w:rPr>
              <w:t>über Unternehmenshandbuch</w:t>
            </w:r>
          </w:p>
        </w:tc>
      </w:tr>
    </w:tbl>
    <w:p w:rsidR="009C3663" w:rsidRDefault="00ED7C3A" w:rsidP="00871F0A">
      <w:pPr>
        <w:spacing w:after="0"/>
        <w:rPr>
          <w:rFonts w:ascii="Arial" w:hAnsi="Arial" w:cs="Arial"/>
          <w:sz w:val="24"/>
          <w:szCs w:val="24"/>
        </w:rPr>
      </w:pPr>
    </w:p>
    <w:p w:rsidR="005D63A4" w:rsidRDefault="005D63A4" w:rsidP="00871F0A">
      <w:pPr>
        <w:spacing w:after="0"/>
        <w:rPr>
          <w:rFonts w:ascii="Arial" w:hAnsi="Arial" w:cs="Arial"/>
          <w:sz w:val="24"/>
          <w:szCs w:val="24"/>
        </w:rPr>
      </w:pPr>
    </w:p>
    <w:tbl>
      <w:tblPr>
        <w:tblStyle w:val="Tabellenraster"/>
        <w:tblW w:w="0" w:type="auto"/>
        <w:tblLook w:val="04A0" w:firstRow="1" w:lastRow="0" w:firstColumn="1" w:lastColumn="0" w:noHBand="0" w:noVBand="1"/>
      </w:tblPr>
      <w:tblGrid>
        <w:gridCol w:w="1418"/>
        <w:gridCol w:w="1210"/>
        <w:gridCol w:w="1192"/>
        <w:gridCol w:w="5468"/>
      </w:tblGrid>
      <w:tr w:rsidR="00777401" w:rsidTr="00CA3EC1">
        <w:tc>
          <w:tcPr>
            <w:tcW w:w="1244" w:type="dxa"/>
            <w:vAlign w:val="center"/>
          </w:tcPr>
          <w:p w:rsidR="005D63A4" w:rsidRPr="00627BEA" w:rsidRDefault="001F746E" w:rsidP="00CA3EC1">
            <w:pPr>
              <w:jc w:val="center"/>
              <w:rPr>
                <w:rFonts w:ascii="Arial" w:hAnsi="Arial" w:cs="Arial"/>
                <w:sz w:val="24"/>
                <w:szCs w:val="24"/>
              </w:rPr>
            </w:pPr>
            <w:r w:rsidRPr="00627BEA">
              <w:rPr>
                <w:rFonts w:ascii="Arial" w:hAnsi="Arial" w:cs="Arial"/>
                <w:sz w:val="24"/>
                <w:szCs w:val="24"/>
              </w:rPr>
              <w:t>zuständig</w:t>
            </w:r>
          </w:p>
        </w:tc>
        <w:tc>
          <w:tcPr>
            <w:tcW w:w="1217" w:type="dxa"/>
            <w:vAlign w:val="center"/>
          </w:tcPr>
          <w:p w:rsidR="005D63A4" w:rsidRPr="00627BEA" w:rsidRDefault="001F746E" w:rsidP="00CA3EC1">
            <w:pPr>
              <w:jc w:val="center"/>
              <w:rPr>
                <w:rFonts w:ascii="Arial" w:hAnsi="Arial" w:cs="Arial"/>
                <w:sz w:val="24"/>
                <w:szCs w:val="24"/>
              </w:rPr>
            </w:pPr>
            <w:r w:rsidRPr="00627BEA">
              <w:rPr>
                <w:rFonts w:ascii="Arial" w:hAnsi="Arial" w:cs="Arial"/>
                <w:sz w:val="24"/>
                <w:szCs w:val="24"/>
              </w:rPr>
              <w:t>Periode</w:t>
            </w:r>
          </w:p>
        </w:tc>
        <w:tc>
          <w:tcPr>
            <w:tcW w:w="1218" w:type="dxa"/>
            <w:vAlign w:val="center"/>
          </w:tcPr>
          <w:p w:rsidR="005D63A4" w:rsidRPr="00627BEA" w:rsidRDefault="001F746E" w:rsidP="00CA3EC1">
            <w:pPr>
              <w:jc w:val="center"/>
              <w:rPr>
                <w:rFonts w:ascii="Arial" w:hAnsi="Arial" w:cs="Arial"/>
                <w:sz w:val="24"/>
                <w:szCs w:val="24"/>
              </w:rPr>
            </w:pPr>
            <w:r w:rsidRPr="00627BEA">
              <w:rPr>
                <w:rFonts w:ascii="Arial" w:hAnsi="Arial" w:cs="Arial"/>
                <w:sz w:val="24"/>
                <w:szCs w:val="24"/>
              </w:rPr>
              <w:t>lfd. Nr.</w:t>
            </w:r>
          </w:p>
        </w:tc>
        <w:tc>
          <w:tcPr>
            <w:tcW w:w="5560" w:type="dxa"/>
          </w:tcPr>
          <w:p w:rsidR="005D63A4" w:rsidRDefault="001F746E" w:rsidP="00627BEA">
            <w:pPr>
              <w:jc w:val="center"/>
              <w:rPr>
                <w:rFonts w:ascii="Arial" w:hAnsi="Arial" w:cs="Arial"/>
                <w:sz w:val="24"/>
                <w:szCs w:val="24"/>
              </w:rPr>
            </w:pPr>
            <w:r>
              <w:rPr>
                <w:rFonts w:ascii="Arial" w:hAnsi="Arial" w:cs="Arial"/>
                <w:sz w:val="24"/>
                <w:szCs w:val="24"/>
              </w:rPr>
              <w:t>Aktivität</w:t>
            </w:r>
          </w:p>
        </w:tc>
      </w:tr>
      <w:tr w:rsidR="00777401" w:rsidTr="001F746E">
        <w:tc>
          <w:tcPr>
            <w:tcW w:w="1244" w:type="dxa"/>
          </w:tcPr>
          <w:p w:rsidR="001F746E" w:rsidRPr="00384E1D" w:rsidRDefault="00777401" w:rsidP="00777401">
            <w:pPr>
              <w:jc w:val="center"/>
              <w:rPr>
                <w:rFonts w:ascii="Arial" w:hAnsi="Arial" w:cs="Arial"/>
                <w:sz w:val="24"/>
                <w:szCs w:val="24"/>
              </w:rPr>
            </w:pPr>
            <w:r>
              <w:rPr>
                <w:rFonts w:ascii="Arial" w:hAnsi="Arial" w:cs="Arial"/>
                <w:sz w:val="24"/>
                <w:szCs w:val="24"/>
              </w:rPr>
              <w:t>SB WEG-Verwaltung</w:t>
            </w:r>
          </w:p>
        </w:tc>
        <w:tc>
          <w:tcPr>
            <w:tcW w:w="1217" w:type="dxa"/>
          </w:tcPr>
          <w:p w:rsidR="001F746E" w:rsidRPr="00384E1D" w:rsidRDefault="001F746E" w:rsidP="001F746E">
            <w:pPr>
              <w:jc w:val="center"/>
              <w:rPr>
                <w:rFonts w:ascii="Arial" w:hAnsi="Arial" w:cs="Arial"/>
                <w:sz w:val="24"/>
                <w:szCs w:val="24"/>
              </w:rPr>
            </w:pPr>
          </w:p>
        </w:tc>
        <w:tc>
          <w:tcPr>
            <w:tcW w:w="1218" w:type="dxa"/>
          </w:tcPr>
          <w:p w:rsidR="008C13FA" w:rsidRPr="00384E1D" w:rsidRDefault="00627BEA" w:rsidP="001F746E">
            <w:pPr>
              <w:jc w:val="center"/>
              <w:rPr>
                <w:rFonts w:ascii="Arial" w:hAnsi="Arial" w:cs="Arial"/>
                <w:sz w:val="24"/>
                <w:szCs w:val="24"/>
              </w:rPr>
            </w:pPr>
            <w:r>
              <w:rPr>
                <w:rFonts w:ascii="Arial" w:hAnsi="Arial" w:cs="Arial"/>
                <w:sz w:val="24"/>
                <w:szCs w:val="24"/>
              </w:rPr>
              <w:t>1.</w:t>
            </w:r>
          </w:p>
        </w:tc>
        <w:tc>
          <w:tcPr>
            <w:tcW w:w="5560" w:type="dxa"/>
          </w:tcPr>
          <w:p w:rsidR="00CC0DD3" w:rsidRPr="00CC0DD3" w:rsidRDefault="0033700A" w:rsidP="00ED7C3A">
            <w:pPr>
              <w:rPr>
                <w:rFonts w:ascii="Arial" w:hAnsi="Arial" w:cs="Arial"/>
                <w:sz w:val="24"/>
                <w:szCs w:val="24"/>
              </w:rPr>
            </w:pPr>
            <w:r w:rsidRPr="0033700A">
              <w:rPr>
                <w:rFonts w:ascii="Arial" w:hAnsi="Arial" w:cs="Arial"/>
                <w:sz w:val="24"/>
                <w:szCs w:val="24"/>
              </w:rPr>
              <w:t>D</w:t>
            </w:r>
            <w:r>
              <w:rPr>
                <w:rFonts w:ascii="Arial" w:hAnsi="Arial" w:cs="Arial"/>
                <w:sz w:val="24"/>
                <w:szCs w:val="24"/>
              </w:rPr>
              <w:t>ie</w:t>
            </w:r>
            <w:r w:rsidRPr="0033700A">
              <w:rPr>
                <w:rFonts w:ascii="Arial" w:hAnsi="Arial" w:cs="Arial"/>
                <w:sz w:val="24"/>
                <w:szCs w:val="24"/>
              </w:rPr>
              <w:t xml:space="preserve"> SB </w:t>
            </w:r>
            <w:r w:rsidR="00ED7C3A">
              <w:rPr>
                <w:rFonts w:ascii="Arial" w:hAnsi="Arial" w:cs="Arial"/>
                <w:sz w:val="24"/>
                <w:szCs w:val="24"/>
              </w:rPr>
              <w:t xml:space="preserve">haben jährlich eine Besichtigung sämtlicher Häuser der verwalteten Eigentümergemeinschaften durchzuführen. </w:t>
            </w:r>
          </w:p>
        </w:tc>
      </w:tr>
      <w:tr w:rsidR="00777401" w:rsidTr="001F746E">
        <w:tc>
          <w:tcPr>
            <w:tcW w:w="1244" w:type="dxa"/>
          </w:tcPr>
          <w:p w:rsidR="001F746E" w:rsidRPr="00384E1D" w:rsidRDefault="00777401" w:rsidP="00320B50">
            <w:pPr>
              <w:jc w:val="center"/>
              <w:rPr>
                <w:rFonts w:ascii="Arial" w:hAnsi="Arial" w:cs="Arial"/>
                <w:sz w:val="24"/>
                <w:szCs w:val="24"/>
              </w:rPr>
            </w:pPr>
            <w:r>
              <w:rPr>
                <w:rFonts w:ascii="Arial" w:hAnsi="Arial" w:cs="Arial"/>
                <w:sz w:val="24"/>
                <w:szCs w:val="24"/>
              </w:rPr>
              <w:t>SB WEG-Verwaltung</w:t>
            </w:r>
          </w:p>
        </w:tc>
        <w:tc>
          <w:tcPr>
            <w:tcW w:w="1217" w:type="dxa"/>
          </w:tcPr>
          <w:p w:rsidR="001F746E" w:rsidRPr="00384E1D" w:rsidRDefault="001F746E" w:rsidP="001F746E">
            <w:pPr>
              <w:jc w:val="center"/>
              <w:rPr>
                <w:rFonts w:ascii="Arial" w:hAnsi="Arial" w:cs="Arial"/>
                <w:sz w:val="24"/>
                <w:szCs w:val="24"/>
              </w:rPr>
            </w:pPr>
          </w:p>
        </w:tc>
        <w:tc>
          <w:tcPr>
            <w:tcW w:w="1218" w:type="dxa"/>
          </w:tcPr>
          <w:p w:rsidR="008C13FA" w:rsidRPr="00384E1D" w:rsidRDefault="00627BEA" w:rsidP="001F746E">
            <w:pPr>
              <w:jc w:val="center"/>
              <w:rPr>
                <w:rFonts w:ascii="Arial" w:hAnsi="Arial" w:cs="Arial"/>
                <w:sz w:val="24"/>
                <w:szCs w:val="24"/>
              </w:rPr>
            </w:pPr>
            <w:r>
              <w:rPr>
                <w:rFonts w:ascii="Arial" w:hAnsi="Arial" w:cs="Arial"/>
                <w:sz w:val="24"/>
                <w:szCs w:val="24"/>
              </w:rPr>
              <w:t>2.</w:t>
            </w:r>
          </w:p>
        </w:tc>
        <w:tc>
          <w:tcPr>
            <w:tcW w:w="5560" w:type="dxa"/>
          </w:tcPr>
          <w:p w:rsidR="008C13FA" w:rsidRDefault="00ED7C3A" w:rsidP="00ED7C3A">
            <w:pPr>
              <w:rPr>
                <w:rFonts w:ascii="Arial" w:hAnsi="Arial" w:cs="Arial"/>
                <w:sz w:val="24"/>
                <w:szCs w:val="24"/>
              </w:rPr>
            </w:pPr>
            <w:r>
              <w:rPr>
                <w:rFonts w:ascii="Arial" w:hAnsi="Arial" w:cs="Arial"/>
                <w:sz w:val="24"/>
                <w:szCs w:val="24"/>
              </w:rPr>
              <w:t>Wenn ein Hausmeister für das Objekt zuständig ist, soll dieser an der Begehung beteiligt werden. Ferner ist der Termin mit dem Beirat abzustimmen und mindestens ein Mitglied des Beirates sollte ebenfalls teilnehmen.</w:t>
            </w:r>
          </w:p>
        </w:tc>
      </w:tr>
      <w:tr w:rsidR="00777401" w:rsidTr="001F746E">
        <w:tc>
          <w:tcPr>
            <w:tcW w:w="1244" w:type="dxa"/>
          </w:tcPr>
          <w:p w:rsidR="008C13FA" w:rsidRDefault="00777401" w:rsidP="001F746E">
            <w:pPr>
              <w:jc w:val="center"/>
              <w:rPr>
                <w:rFonts w:ascii="Arial" w:hAnsi="Arial" w:cs="Arial"/>
                <w:sz w:val="24"/>
                <w:szCs w:val="24"/>
              </w:rPr>
            </w:pPr>
            <w:r>
              <w:rPr>
                <w:rFonts w:ascii="Arial" w:hAnsi="Arial" w:cs="Arial"/>
                <w:sz w:val="24"/>
                <w:szCs w:val="24"/>
              </w:rPr>
              <w:t>SB WEG-Verwaltung</w:t>
            </w:r>
          </w:p>
        </w:tc>
        <w:tc>
          <w:tcPr>
            <w:tcW w:w="1217" w:type="dxa"/>
          </w:tcPr>
          <w:p w:rsidR="008C13FA" w:rsidRPr="00384E1D" w:rsidRDefault="008C13FA" w:rsidP="001F746E">
            <w:pPr>
              <w:jc w:val="center"/>
              <w:rPr>
                <w:rFonts w:ascii="Arial" w:hAnsi="Arial" w:cs="Arial"/>
                <w:sz w:val="24"/>
                <w:szCs w:val="24"/>
              </w:rPr>
            </w:pPr>
          </w:p>
        </w:tc>
        <w:tc>
          <w:tcPr>
            <w:tcW w:w="1218" w:type="dxa"/>
          </w:tcPr>
          <w:p w:rsidR="008C13FA" w:rsidRDefault="005474CC" w:rsidP="005474CC">
            <w:pPr>
              <w:jc w:val="center"/>
              <w:rPr>
                <w:rFonts w:ascii="Arial" w:hAnsi="Arial" w:cs="Arial"/>
                <w:sz w:val="24"/>
                <w:szCs w:val="24"/>
              </w:rPr>
            </w:pPr>
            <w:r>
              <w:rPr>
                <w:rFonts w:ascii="Arial" w:hAnsi="Arial" w:cs="Arial"/>
                <w:sz w:val="24"/>
                <w:szCs w:val="24"/>
              </w:rPr>
              <w:t>3</w:t>
            </w:r>
            <w:r w:rsidR="00627BEA">
              <w:rPr>
                <w:rFonts w:ascii="Arial" w:hAnsi="Arial" w:cs="Arial"/>
                <w:sz w:val="24"/>
                <w:szCs w:val="24"/>
              </w:rPr>
              <w:t>.</w:t>
            </w:r>
          </w:p>
        </w:tc>
        <w:tc>
          <w:tcPr>
            <w:tcW w:w="5560" w:type="dxa"/>
          </w:tcPr>
          <w:p w:rsidR="00627BEA" w:rsidRDefault="00ED7C3A" w:rsidP="00ED7C3A">
            <w:pPr>
              <w:rPr>
                <w:rFonts w:ascii="Arial" w:hAnsi="Arial" w:cs="Arial"/>
                <w:sz w:val="24"/>
                <w:szCs w:val="24"/>
              </w:rPr>
            </w:pPr>
            <w:r>
              <w:rPr>
                <w:rFonts w:ascii="Arial" w:hAnsi="Arial" w:cs="Arial"/>
                <w:sz w:val="24"/>
                <w:szCs w:val="24"/>
              </w:rPr>
              <w:t>Es ist ein schriftliches Protokoll von der Besichtigung der Anlage anzufertigen. Hierfür ist das Formular zu verwenden. Eine Ausfertigung des Protokolls enthält die Geschäftsführung und ggf. der Beirat.</w:t>
            </w:r>
            <w:bookmarkStart w:id="0" w:name="_GoBack"/>
            <w:bookmarkEnd w:id="0"/>
          </w:p>
        </w:tc>
      </w:tr>
    </w:tbl>
    <w:p w:rsidR="005D63A4" w:rsidRDefault="005D63A4" w:rsidP="00871F0A">
      <w:pPr>
        <w:spacing w:after="0"/>
        <w:rPr>
          <w:rFonts w:ascii="Arial" w:hAnsi="Arial" w:cs="Arial"/>
          <w:sz w:val="24"/>
          <w:szCs w:val="24"/>
        </w:rPr>
      </w:pPr>
    </w:p>
    <w:sectPr w:rsidR="005D63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0A"/>
    <w:rsid w:val="001A6396"/>
    <w:rsid w:val="001C2AF7"/>
    <w:rsid w:val="001F746E"/>
    <w:rsid w:val="00320B50"/>
    <w:rsid w:val="0033700A"/>
    <w:rsid w:val="003525D6"/>
    <w:rsid w:val="00384E1D"/>
    <w:rsid w:val="004A67DD"/>
    <w:rsid w:val="00511267"/>
    <w:rsid w:val="00536EBC"/>
    <w:rsid w:val="005474CC"/>
    <w:rsid w:val="005518EA"/>
    <w:rsid w:val="005D63A4"/>
    <w:rsid w:val="00627BEA"/>
    <w:rsid w:val="0063330E"/>
    <w:rsid w:val="006863CC"/>
    <w:rsid w:val="00777401"/>
    <w:rsid w:val="00781709"/>
    <w:rsid w:val="007F1AA4"/>
    <w:rsid w:val="00871F0A"/>
    <w:rsid w:val="008C13FA"/>
    <w:rsid w:val="008C3770"/>
    <w:rsid w:val="00AB1F08"/>
    <w:rsid w:val="00AD4BCA"/>
    <w:rsid w:val="00CA3EC1"/>
    <w:rsid w:val="00CC0DD3"/>
    <w:rsid w:val="00D301C1"/>
    <w:rsid w:val="00DB73F9"/>
    <w:rsid w:val="00ED7C3A"/>
    <w:rsid w:val="00EE3D06"/>
    <w:rsid w:val="00FC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1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1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Mohns Ingrid</dc:creator>
  <cp:lastModifiedBy>Kathrin Tietz</cp:lastModifiedBy>
  <cp:revision>2</cp:revision>
  <dcterms:created xsi:type="dcterms:W3CDTF">2019-11-21T13:06:00Z</dcterms:created>
  <dcterms:modified xsi:type="dcterms:W3CDTF">2019-11-21T13:06:00Z</dcterms:modified>
</cp:coreProperties>
</file>